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8F30" w14:textId="77777777" w:rsidR="006427B3" w:rsidRPr="00C958E2" w:rsidRDefault="006416EB" w:rsidP="00B819BF">
      <w:pPr>
        <w:pStyle w:val="ListParagraph"/>
        <w:ind w:left="510"/>
        <w:jc w:val="both"/>
        <w:rPr>
          <w:rFonts w:asciiTheme="minorHAnsi" w:hAnsiTheme="minorHAnsi"/>
          <w:b/>
        </w:rPr>
      </w:pPr>
      <w:r w:rsidRPr="00C958E2">
        <w:rPr>
          <w:rFonts w:asciiTheme="minorHAnsi" w:hAnsiTheme="minorHAnsi"/>
          <w:b/>
        </w:rPr>
        <w:t>Purpose</w:t>
      </w:r>
    </w:p>
    <w:p w14:paraId="1096E567"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8927E7">
        <w:rPr>
          <w:rFonts w:asciiTheme="minorHAnsi" w:hAnsiTheme="minorHAnsi"/>
        </w:rPr>
        <w:t>assembling the kits for the small area cleaning machines</w:t>
      </w:r>
      <w:r w:rsidR="004F7DDA">
        <w:rPr>
          <w:rFonts w:asciiTheme="minorHAnsi" w:hAnsiTheme="minorHAnsi"/>
        </w:rPr>
        <w:t>.</w:t>
      </w:r>
    </w:p>
    <w:p w14:paraId="07EB6668"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6CC449EB"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8927E7">
        <w:rPr>
          <w:rFonts w:asciiTheme="minorHAnsi" w:hAnsiTheme="minorHAnsi"/>
        </w:rPr>
        <w:t>kits</w:t>
      </w:r>
      <w:r>
        <w:rPr>
          <w:rFonts w:asciiTheme="minorHAnsi" w:hAnsiTheme="minorHAnsi"/>
        </w:rPr>
        <w:t>:</w:t>
      </w:r>
    </w:p>
    <w:p w14:paraId="4154A7AB" w14:textId="77777777" w:rsidR="0094423E" w:rsidRDefault="0094423E" w:rsidP="0094423E">
      <w:pPr>
        <w:pStyle w:val="ListParagraph"/>
        <w:spacing w:line="240" w:lineRule="auto"/>
        <w:ind w:left="1440"/>
        <w:jc w:val="both"/>
        <w:rPr>
          <w:rFonts w:asciiTheme="minorHAnsi" w:hAnsiTheme="minorHAnsi"/>
        </w:rPr>
      </w:pPr>
      <w:r>
        <w:rPr>
          <w:rFonts w:asciiTheme="minorHAnsi" w:hAnsiTheme="minorHAnsi"/>
        </w:rPr>
        <w:t>E</w:t>
      </w:r>
      <w:r w:rsidR="008927E7">
        <w:rPr>
          <w:rFonts w:asciiTheme="minorHAnsi" w:hAnsiTheme="minorHAnsi"/>
        </w:rPr>
        <w:t>P50167EQS0600BE1200</w:t>
      </w:r>
      <w:r>
        <w:rPr>
          <w:rFonts w:asciiTheme="minorHAnsi" w:hAnsiTheme="minorHAnsi"/>
        </w:rPr>
        <w:t xml:space="preserve"> – </w:t>
      </w:r>
      <w:r w:rsidR="008927E7">
        <w:rPr>
          <w:rFonts w:asciiTheme="minorHAnsi" w:hAnsiTheme="minorHAnsi"/>
        </w:rPr>
        <w:t>Hard Surface Tool Kit</w:t>
      </w:r>
    </w:p>
    <w:p w14:paraId="67B12927" w14:textId="77777777" w:rsidR="0094423E" w:rsidRDefault="0094423E" w:rsidP="0094423E">
      <w:pPr>
        <w:pStyle w:val="ListParagraph"/>
        <w:spacing w:line="240" w:lineRule="auto"/>
        <w:ind w:left="1440"/>
        <w:jc w:val="both"/>
        <w:rPr>
          <w:rFonts w:asciiTheme="minorHAnsi" w:hAnsiTheme="minorHAnsi"/>
        </w:rPr>
      </w:pPr>
      <w:r>
        <w:rPr>
          <w:rFonts w:asciiTheme="minorHAnsi" w:hAnsiTheme="minorHAnsi"/>
        </w:rPr>
        <w:t>E</w:t>
      </w:r>
      <w:r w:rsidR="008927E7">
        <w:rPr>
          <w:rFonts w:asciiTheme="minorHAnsi" w:hAnsiTheme="minorHAnsi"/>
        </w:rPr>
        <w:t>P50168EQS0600BE1200 – Carpet and Upholstery Tool Kit</w:t>
      </w:r>
    </w:p>
    <w:p w14:paraId="1284BBCD" w14:textId="77777777" w:rsidR="008927E7" w:rsidRDefault="008927E7" w:rsidP="0094423E">
      <w:pPr>
        <w:pStyle w:val="ListParagraph"/>
        <w:spacing w:line="240" w:lineRule="auto"/>
        <w:ind w:left="1440"/>
        <w:jc w:val="both"/>
        <w:rPr>
          <w:rFonts w:asciiTheme="minorHAnsi" w:hAnsiTheme="minorHAnsi"/>
        </w:rPr>
      </w:pPr>
      <w:r>
        <w:rPr>
          <w:rFonts w:asciiTheme="minorHAnsi" w:hAnsiTheme="minorHAnsi"/>
        </w:rPr>
        <w:t>EP50170EQS0600BE1200 – Complete Master Tool Kit</w:t>
      </w:r>
    </w:p>
    <w:p w14:paraId="092559E7" w14:textId="77777777" w:rsidR="00353905" w:rsidRDefault="00353905" w:rsidP="006A6D17">
      <w:pPr>
        <w:pStyle w:val="ListParagraph"/>
        <w:numPr>
          <w:ilvl w:val="0"/>
          <w:numId w:val="8"/>
        </w:numPr>
        <w:jc w:val="both"/>
        <w:rPr>
          <w:rFonts w:asciiTheme="minorHAnsi" w:hAnsiTheme="minorHAnsi"/>
          <w:b/>
        </w:rPr>
      </w:pPr>
      <w:r>
        <w:rPr>
          <w:rFonts w:asciiTheme="minorHAnsi" w:hAnsiTheme="minorHAnsi"/>
          <w:b/>
        </w:rPr>
        <w:t xml:space="preserve">Responsibilities </w:t>
      </w:r>
    </w:p>
    <w:p w14:paraId="78F6AFC2" w14:textId="77777777" w:rsidR="00353905" w:rsidRDefault="00353905" w:rsidP="00353905">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2AC19233"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5F127795" w14:textId="77777777" w:rsidR="00C958E2" w:rsidRPr="00C958E2"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4F7DDA">
        <w:rPr>
          <w:rFonts w:asciiTheme="minorHAnsi" w:hAnsiTheme="minorHAnsi"/>
        </w:rPr>
        <w:t>sub-assembly</w:t>
      </w:r>
      <w:r>
        <w:rPr>
          <w:rFonts w:asciiTheme="minorHAnsi" w:hAnsiTheme="minorHAnsi"/>
        </w:rPr>
        <w:t xml:space="preserve"> work order.</w:t>
      </w:r>
    </w:p>
    <w:p w14:paraId="62826CCA"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0945D2C" w14:textId="77777777" w:rsidR="002D552D" w:rsidRPr="00B819BF" w:rsidRDefault="002D552D" w:rsidP="00B819BF">
      <w:pPr>
        <w:pStyle w:val="ListParagraph"/>
        <w:numPr>
          <w:ilvl w:val="1"/>
          <w:numId w:val="8"/>
        </w:numPr>
        <w:jc w:val="both"/>
        <w:rPr>
          <w:rFonts w:asciiTheme="minorHAnsi" w:hAnsiTheme="minorHAnsi"/>
          <w:b/>
        </w:rPr>
      </w:pPr>
    </w:p>
    <w:p w14:paraId="16C72805"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715702C8" w14:textId="77777777" w:rsidR="0033296B" w:rsidRPr="00C2160D" w:rsidRDefault="0033296B" w:rsidP="0033296B">
      <w:pPr>
        <w:pStyle w:val="ListParagraph"/>
        <w:numPr>
          <w:ilvl w:val="1"/>
          <w:numId w:val="8"/>
        </w:numPr>
        <w:spacing w:line="240" w:lineRule="auto"/>
        <w:ind w:left="864" w:hanging="504"/>
        <w:jc w:val="both"/>
        <w:rPr>
          <w:rFonts w:asciiTheme="minorHAnsi" w:hAnsiTheme="minorHAnsi" w:cs="Arial"/>
          <w:b/>
          <w:noProof/>
        </w:rPr>
      </w:pPr>
      <w:r w:rsidRPr="00C2160D">
        <w:rPr>
          <w:rFonts w:asciiTheme="minorHAnsi" w:hAnsiTheme="minorHAnsi"/>
          <w:b/>
        </w:rPr>
        <w:t>Assembling the Vacuum and Solution Hose (EP50166EQS0600BE1200)</w:t>
      </w:r>
    </w:p>
    <w:p w14:paraId="3212B0FD" w14:textId="77777777" w:rsidR="0033296B" w:rsidRPr="00C2160D" w:rsidRDefault="0033296B" w:rsidP="0033296B">
      <w:pPr>
        <w:pStyle w:val="ListParagraph"/>
        <w:numPr>
          <w:ilvl w:val="2"/>
          <w:numId w:val="8"/>
        </w:numPr>
        <w:spacing w:line="240" w:lineRule="auto"/>
        <w:jc w:val="both"/>
        <w:rPr>
          <w:rFonts w:asciiTheme="minorHAnsi" w:hAnsiTheme="minorHAnsi"/>
        </w:rPr>
      </w:pPr>
      <w:r w:rsidRPr="0033296B">
        <w:rPr>
          <w:rFonts w:asciiTheme="minorHAnsi" w:hAnsiTheme="minorHAnsi"/>
        </w:rPr>
        <w:t xml:space="preserve">Lay the </w:t>
      </w:r>
      <w:r w:rsidRPr="0033296B">
        <w:rPr>
          <w:rFonts w:asciiTheme="minorHAnsi" w:hAnsiTheme="minorHAnsi" w:cs="Arial"/>
        </w:rPr>
        <w:t>vacuum hose (88962) next to the solution hose (88977).  Verify that the larger coupling on the solution hose lines up with the end of the vacuum hose shown in the photo below.</w:t>
      </w:r>
    </w:p>
    <w:p w14:paraId="121C96FB" w14:textId="77777777" w:rsidR="00C2160D" w:rsidRPr="00F75322" w:rsidRDefault="00C2160D" w:rsidP="00C2160D">
      <w:pPr>
        <w:spacing w:line="480" w:lineRule="auto"/>
        <w:jc w:val="center"/>
        <w:rPr>
          <w:rFonts w:ascii="Arial" w:hAnsi="Arial" w:cs="Arial"/>
          <w:sz w:val="20"/>
        </w:rPr>
      </w:pPr>
      <w:r>
        <w:rPr>
          <w:rFonts w:ascii="Arial" w:hAnsi="Arial" w:cs="Arial"/>
          <w:noProof/>
          <w:sz w:val="20"/>
        </w:rPr>
        <mc:AlternateContent>
          <mc:Choice Requires="wps">
            <w:drawing>
              <wp:anchor distT="0" distB="0" distL="114300" distR="114300" simplePos="0" relativeHeight="251661312" behindDoc="0" locked="0" layoutInCell="1" allowOverlap="1" wp14:anchorId="7925F28F" wp14:editId="3FD75E72">
                <wp:simplePos x="0" y="0"/>
                <wp:positionH relativeFrom="column">
                  <wp:posOffset>923925</wp:posOffset>
                </wp:positionH>
                <wp:positionV relativeFrom="paragraph">
                  <wp:posOffset>2472055</wp:posOffset>
                </wp:positionV>
                <wp:extent cx="1362075" cy="4286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1362075" cy="428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C853CE" w14:textId="77777777" w:rsidR="00C2160D" w:rsidRDefault="00C2160D" w:rsidP="00C2160D">
                            <w:pPr>
                              <w:spacing w:line="240" w:lineRule="auto"/>
                              <w:contextualSpacing/>
                              <w:jc w:val="center"/>
                            </w:pPr>
                            <w:r>
                              <w:t>Larger Coupling with Larger Hose 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2.75pt;margin-top:194.65pt;width:107.25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" fillcolor="white [3201]" strokeweight=".5pt">
                <v:textbox>
                  <w:txbxContent>
                    <w:p w:rsidR="00C2160D" w:rsidRDefault="00C2160D" w:rsidP="00C2160D">
                      <w:pPr>
                        <w:spacing w:line="240" w:lineRule="auto"/>
                        <w:contextualSpacing/>
                        <w:jc w:val="center"/>
                      </w:pPr>
                      <w:r>
                        <w:t>Larger Coupling with Larger Hose End</w:t>
                      </w:r>
                    </w:p>
                  </w:txbxContent>
                </v:textbox>
              </v:shape>
            </w:pict>
          </mc:Fallback>
        </mc:AlternateContent>
      </w:r>
      <w:r>
        <w:rPr>
          <w:rFonts w:ascii="Arial" w:hAnsi="Arial" w:cs="Arial"/>
          <w:noProof/>
          <w:sz w:val="20"/>
        </w:rPr>
        <mc:AlternateContent>
          <mc:Choice Requires="wps">
            <w:drawing>
              <wp:anchor distT="0" distB="0" distL="114300" distR="114300" simplePos="0" relativeHeight="251660288" behindDoc="0" locked="0" layoutInCell="1" allowOverlap="1" wp14:anchorId="444F170D" wp14:editId="29342D2F">
                <wp:simplePos x="0" y="0"/>
                <wp:positionH relativeFrom="column">
                  <wp:posOffset>1467485</wp:posOffset>
                </wp:positionH>
                <wp:positionV relativeFrom="paragraph">
                  <wp:posOffset>1488440</wp:posOffset>
                </wp:positionV>
                <wp:extent cx="2610485" cy="1782445"/>
                <wp:effectExtent l="19050" t="19050" r="18415" b="2730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1782445"/>
                        </a:xfrm>
                        <a:prstGeom prst="ellipse">
                          <a:avLst/>
                        </a:prstGeom>
                        <a:noFill/>
                        <a:ln w="317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0A18E5" id="Oval 7" o:spid="_x0000_s1026" style="position:absolute;margin-left:115.55pt;margin-top:117.2pt;width:205.55pt;height:14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" filled="f" strokecolor="red" strokeweight="2.5pt"/>
            </w:pict>
          </mc:Fallback>
        </mc:AlternateContent>
      </w:r>
      <w:r>
        <w:rPr>
          <w:rFonts w:ascii="Arial" w:hAnsi="Arial" w:cs="Arial"/>
          <w:noProof/>
          <w:sz w:val="20"/>
        </w:rPr>
        <mc:AlternateContent>
          <mc:Choice Requires="wps">
            <w:drawing>
              <wp:anchor distT="0" distB="0" distL="114300" distR="114300" simplePos="0" relativeHeight="251659264" behindDoc="0" locked="0" layoutInCell="1" allowOverlap="1" wp14:anchorId="51B62749" wp14:editId="540DF2BC">
                <wp:simplePos x="0" y="0"/>
                <wp:positionH relativeFrom="column">
                  <wp:posOffset>1520825</wp:posOffset>
                </wp:positionH>
                <wp:positionV relativeFrom="paragraph">
                  <wp:posOffset>136525</wp:posOffset>
                </wp:positionV>
                <wp:extent cx="2610485" cy="1351915"/>
                <wp:effectExtent l="19050" t="19050" r="18415" b="1968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1351915"/>
                        </a:xfrm>
                        <a:prstGeom prst="ellipse">
                          <a:avLst/>
                        </a:prstGeom>
                        <a:noFill/>
                        <a:ln w="317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61637B" id="Oval 4" o:spid="_x0000_s1026" style="position:absolute;margin-left:119.75pt;margin-top:10.75pt;width:205.55pt;height:10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" filled="f" strokecolor="red" strokeweight="2.5pt"/>
            </w:pict>
          </mc:Fallback>
        </mc:AlternateContent>
      </w:r>
      <w:r>
        <w:rPr>
          <w:rFonts w:ascii="Arial" w:hAnsi="Arial" w:cs="Arial"/>
          <w:noProof/>
          <w:sz w:val="20"/>
        </w:rPr>
        <w:drawing>
          <wp:inline distT="0" distB="0" distL="0" distR="0" wp14:anchorId="3626009F" wp14:editId="6AF2A3EF">
            <wp:extent cx="4467225" cy="3333750"/>
            <wp:effectExtent l="0" t="0" r="9525" b="0"/>
            <wp:docPr id="2" name="Picture 2" descr="2011-08-31_12-12-43_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1-08-31_12-12-43_8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225" cy="3333750"/>
                    </a:xfrm>
                    <a:prstGeom prst="rect">
                      <a:avLst/>
                    </a:prstGeom>
                    <a:noFill/>
                    <a:ln>
                      <a:noFill/>
                    </a:ln>
                  </pic:spPr>
                </pic:pic>
              </a:graphicData>
            </a:graphic>
          </wp:inline>
        </w:drawing>
      </w:r>
    </w:p>
    <w:p w14:paraId="6DD8D015" w14:textId="77777777" w:rsidR="00C2160D" w:rsidRPr="00C2160D" w:rsidRDefault="00C2160D" w:rsidP="00C2160D">
      <w:pPr>
        <w:spacing w:line="240" w:lineRule="auto"/>
        <w:jc w:val="center"/>
        <w:rPr>
          <w:rFonts w:asciiTheme="minorHAnsi" w:hAnsiTheme="minorHAnsi"/>
        </w:rPr>
      </w:pPr>
    </w:p>
    <w:p w14:paraId="31B3989C" w14:textId="77777777" w:rsidR="0033296B" w:rsidRPr="00C2160D" w:rsidRDefault="0033296B" w:rsidP="0033296B">
      <w:pPr>
        <w:pStyle w:val="ListParagraph"/>
        <w:numPr>
          <w:ilvl w:val="2"/>
          <w:numId w:val="8"/>
        </w:numPr>
        <w:spacing w:line="240" w:lineRule="auto"/>
        <w:jc w:val="both"/>
        <w:rPr>
          <w:rFonts w:asciiTheme="minorHAnsi" w:hAnsiTheme="minorHAnsi"/>
        </w:rPr>
      </w:pPr>
      <w:r w:rsidRPr="0033296B">
        <w:rPr>
          <w:rFonts w:asciiTheme="minorHAnsi" w:hAnsiTheme="minorHAnsi" w:cs="Arial"/>
        </w:rPr>
        <w:lastRenderedPageBreak/>
        <w:t>With 7 evenly spaced zip ties (88890), attach the solution hose to the vacuum hose.  There will be extra hose sticking out from the end with the longer hose cuff.</w:t>
      </w:r>
    </w:p>
    <w:p w14:paraId="51F27090" w14:textId="77777777" w:rsidR="00C2160D" w:rsidRPr="00F75322" w:rsidRDefault="00C2160D" w:rsidP="00C2160D">
      <w:pPr>
        <w:spacing w:line="480" w:lineRule="auto"/>
        <w:jc w:val="center"/>
        <w:rPr>
          <w:rFonts w:ascii="Arial" w:hAnsi="Arial" w:cs="Arial"/>
          <w:sz w:val="20"/>
        </w:rPr>
      </w:pPr>
      <w:r>
        <w:rPr>
          <w:rFonts w:ascii="Arial" w:hAnsi="Arial" w:cs="Arial"/>
          <w:noProof/>
          <w:sz w:val="20"/>
        </w:rPr>
        <w:drawing>
          <wp:inline distT="0" distB="0" distL="0" distR="0" wp14:anchorId="7987EF4C" wp14:editId="6EF430F7">
            <wp:extent cx="4210050" cy="3139165"/>
            <wp:effectExtent l="0" t="0" r="0" b="4445"/>
            <wp:docPr id="9" name="Picture 9" descr="2011-09-21_08-18-20_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9-21_08-18-20_53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2080" cy="3140679"/>
                    </a:xfrm>
                    <a:prstGeom prst="rect">
                      <a:avLst/>
                    </a:prstGeom>
                    <a:noFill/>
                    <a:ln>
                      <a:noFill/>
                    </a:ln>
                  </pic:spPr>
                </pic:pic>
              </a:graphicData>
            </a:graphic>
          </wp:inline>
        </w:drawing>
      </w:r>
      <w:r w:rsidRPr="00F75322">
        <w:rPr>
          <w:rFonts w:ascii="Arial" w:hAnsi="Arial" w:cs="Arial"/>
          <w:sz w:val="20"/>
        </w:rPr>
        <w:t xml:space="preserve">  </w:t>
      </w:r>
      <w:r>
        <w:rPr>
          <w:rFonts w:ascii="Arial" w:hAnsi="Arial" w:cs="Arial"/>
          <w:noProof/>
          <w:sz w:val="20"/>
        </w:rPr>
        <w:drawing>
          <wp:inline distT="0" distB="0" distL="0" distR="0" wp14:anchorId="29076566" wp14:editId="1BC9C2AA">
            <wp:extent cx="4176014" cy="3124200"/>
            <wp:effectExtent l="0" t="0" r="0" b="0"/>
            <wp:docPr id="8" name="Picture 8" descr="2011-09-21_08-17-43_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1-09-21_08-17-43_3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0972" cy="3127909"/>
                    </a:xfrm>
                    <a:prstGeom prst="rect">
                      <a:avLst/>
                    </a:prstGeom>
                    <a:noFill/>
                    <a:ln>
                      <a:noFill/>
                    </a:ln>
                  </pic:spPr>
                </pic:pic>
              </a:graphicData>
            </a:graphic>
          </wp:inline>
        </w:drawing>
      </w:r>
    </w:p>
    <w:p w14:paraId="5CD5209F" w14:textId="77777777" w:rsidR="0033296B" w:rsidRPr="00C2160D" w:rsidRDefault="0033296B" w:rsidP="0033296B">
      <w:pPr>
        <w:pStyle w:val="ListParagraph"/>
        <w:numPr>
          <w:ilvl w:val="2"/>
          <w:numId w:val="8"/>
        </w:numPr>
        <w:spacing w:line="240" w:lineRule="auto"/>
        <w:jc w:val="both"/>
        <w:rPr>
          <w:rFonts w:asciiTheme="minorHAnsi" w:hAnsiTheme="minorHAnsi"/>
        </w:rPr>
      </w:pPr>
      <w:r w:rsidRPr="0033296B">
        <w:rPr>
          <w:rFonts w:asciiTheme="minorHAnsi" w:hAnsiTheme="minorHAnsi" w:cs="Arial"/>
        </w:rPr>
        <w:t>Clip off the extra length of zip tie.</w:t>
      </w:r>
    </w:p>
    <w:p w14:paraId="77516B92" w14:textId="77777777" w:rsidR="00C2160D" w:rsidRPr="0033296B" w:rsidRDefault="00C2160D" w:rsidP="00C2160D">
      <w:pPr>
        <w:pStyle w:val="ListParagraph"/>
        <w:spacing w:line="240" w:lineRule="auto"/>
        <w:ind w:left="1440"/>
        <w:jc w:val="both"/>
        <w:rPr>
          <w:rFonts w:asciiTheme="minorHAnsi" w:hAnsiTheme="minorHAnsi"/>
        </w:rPr>
      </w:pPr>
    </w:p>
    <w:p w14:paraId="0998AAE4" w14:textId="77777777" w:rsidR="0033296B" w:rsidRPr="00C2160D" w:rsidRDefault="0033296B" w:rsidP="008927E7">
      <w:pPr>
        <w:pStyle w:val="ListParagraph"/>
        <w:numPr>
          <w:ilvl w:val="1"/>
          <w:numId w:val="8"/>
        </w:numPr>
        <w:spacing w:line="240" w:lineRule="auto"/>
        <w:ind w:left="864" w:hanging="504"/>
        <w:jc w:val="both"/>
        <w:rPr>
          <w:rFonts w:asciiTheme="minorHAnsi" w:hAnsiTheme="minorHAnsi" w:cs="Arial"/>
          <w:b/>
          <w:noProof/>
        </w:rPr>
      </w:pPr>
      <w:r w:rsidRPr="00C2160D">
        <w:rPr>
          <w:rFonts w:asciiTheme="minorHAnsi" w:hAnsiTheme="minorHAnsi" w:cs="Arial"/>
          <w:b/>
          <w:noProof/>
        </w:rPr>
        <w:lastRenderedPageBreak/>
        <w:t>Assembling the Flip Tool Brush Assembly (EP50171EQS0600BE1200)</w:t>
      </w:r>
    </w:p>
    <w:p w14:paraId="40E0A134" w14:textId="77777777" w:rsidR="0033296B" w:rsidRDefault="0033296B" w:rsidP="0033296B">
      <w:pPr>
        <w:pStyle w:val="ListParagraph"/>
        <w:numPr>
          <w:ilvl w:val="2"/>
          <w:numId w:val="8"/>
        </w:numPr>
        <w:spacing w:line="240" w:lineRule="auto"/>
        <w:jc w:val="both"/>
        <w:rPr>
          <w:rFonts w:asciiTheme="minorHAnsi" w:hAnsiTheme="minorHAnsi" w:cs="Arial"/>
        </w:rPr>
      </w:pPr>
      <w:r w:rsidRPr="0033296B">
        <w:rPr>
          <w:rFonts w:asciiTheme="minorHAnsi" w:hAnsiTheme="minorHAnsi" w:cs="Arial"/>
          <w:noProof/>
        </w:rPr>
        <w:t>Attach</w:t>
      </w:r>
      <w:r w:rsidRPr="0033296B">
        <w:rPr>
          <w:rFonts w:asciiTheme="minorHAnsi" w:hAnsiTheme="minorHAnsi" w:cs="Arial"/>
        </w:rPr>
        <w:t xml:space="preserve"> the mounting bar (88969) to the brush (88961) using 3 screws (89551).</w:t>
      </w:r>
    </w:p>
    <w:p w14:paraId="04952076" w14:textId="77777777" w:rsidR="00C2160D" w:rsidRPr="00F75322" w:rsidRDefault="00C2160D" w:rsidP="00C2160D">
      <w:pPr>
        <w:spacing w:line="480" w:lineRule="auto"/>
        <w:jc w:val="center"/>
        <w:rPr>
          <w:rFonts w:ascii="Arial" w:hAnsi="Arial" w:cs="Arial"/>
          <w:sz w:val="20"/>
        </w:rPr>
      </w:pPr>
      <w:r>
        <w:rPr>
          <w:rFonts w:ascii="Arial" w:hAnsi="Arial" w:cs="Arial"/>
          <w:noProof/>
          <w:sz w:val="20"/>
        </w:rPr>
        <w:drawing>
          <wp:inline distT="0" distB="0" distL="0" distR="0" wp14:anchorId="263DA79C" wp14:editId="2653D9D3">
            <wp:extent cx="4344820" cy="3238500"/>
            <wp:effectExtent l="0" t="0" r="0" b="0"/>
            <wp:docPr id="11" name="Picture 11" descr="2011-09-21_08-06-24_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1-09-21_08-06-24_6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4820" cy="3238500"/>
                    </a:xfrm>
                    <a:prstGeom prst="rect">
                      <a:avLst/>
                    </a:prstGeom>
                    <a:noFill/>
                    <a:ln>
                      <a:noFill/>
                    </a:ln>
                  </pic:spPr>
                </pic:pic>
              </a:graphicData>
            </a:graphic>
          </wp:inline>
        </w:drawing>
      </w:r>
    </w:p>
    <w:p w14:paraId="680AF6CD" w14:textId="77777777" w:rsidR="00C2160D" w:rsidRPr="00F75322" w:rsidRDefault="00C2160D" w:rsidP="00C2160D">
      <w:pPr>
        <w:spacing w:line="480" w:lineRule="auto"/>
        <w:jc w:val="center"/>
        <w:rPr>
          <w:rFonts w:ascii="Arial" w:hAnsi="Arial" w:cs="Arial"/>
          <w:sz w:val="20"/>
        </w:rPr>
      </w:pPr>
      <w:r>
        <w:rPr>
          <w:rFonts w:ascii="Arial" w:hAnsi="Arial" w:cs="Arial"/>
          <w:noProof/>
          <w:sz w:val="20"/>
        </w:rPr>
        <w:drawing>
          <wp:inline distT="0" distB="0" distL="0" distR="0" wp14:anchorId="79D8386F" wp14:editId="76F9F0C8">
            <wp:extent cx="4314825" cy="3226130"/>
            <wp:effectExtent l="0" t="0" r="0" b="0"/>
            <wp:docPr id="10" name="Picture 10" descr="2011-09-21_08-07-25_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1-09-21_08-07-25_6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7462" cy="3228102"/>
                    </a:xfrm>
                    <a:prstGeom prst="rect">
                      <a:avLst/>
                    </a:prstGeom>
                    <a:noFill/>
                    <a:ln>
                      <a:noFill/>
                    </a:ln>
                  </pic:spPr>
                </pic:pic>
              </a:graphicData>
            </a:graphic>
          </wp:inline>
        </w:drawing>
      </w:r>
    </w:p>
    <w:p w14:paraId="07AB0F8F" w14:textId="77777777" w:rsidR="0033296B" w:rsidRPr="00C2160D" w:rsidRDefault="0033296B" w:rsidP="008927E7">
      <w:pPr>
        <w:pStyle w:val="ListParagraph"/>
        <w:numPr>
          <w:ilvl w:val="1"/>
          <w:numId w:val="8"/>
        </w:numPr>
        <w:spacing w:line="240" w:lineRule="auto"/>
        <w:ind w:left="864" w:hanging="504"/>
        <w:jc w:val="both"/>
        <w:rPr>
          <w:rFonts w:asciiTheme="minorHAnsi" w:hAnsiTheme="minorHAnsi" w:cs="Arial"/>
          <w:b/>
          <w:noProof/>
        </w:rPr>
      </w:pPr>
      <w:r w:rsidRPr="00C2160D">
        <w:rPr>
          <w:rFonts w:asciiTheme="minorHAnsi" w:hAnsiTheme="minorHAnsi" w:cs="Arial"/>
          <w:b/>
          <w:noProof/>
        </w:rPr>
        <w:lastRenderedPageBreak/>
        <w:t>Assembling the Flip Tool Head Assembly (EP50172EQS0600BE1200)</w:t>
      </w:r>
    </w:p>
    <w:p w14:paraId="4880A8CE" w14:textId="77777777" w:rsidR="0033296B" w:rsidRDefault="0033296B" w:rsidP="0033296B">
      <w:pPr>
        <w:pStyle w:val="ListParagraph"/>
        <w:numPr>
          <w:ilvl w:val="2"/>
          <w:numId w:val="8"/>
        </w:numPr>
        <w:spacing w:line="240" w:lineRule="auto"/>
        <w:jc w:val="both"/>
        <w:rPr>
          <w:rFonts w:asciiTheme="minorHAnsi" w:hAnsiTheme="minorHAnsi" w:cs="Arial"/>
        </w:rPr>
      </w:pPr>
      <w:r w:rsidRPr="0033296B">
        <w:rPr>
          <w:rFonts w:asciiTheme="minorHAnsi" w:hAnsiTheme="minorHAnsi" w:cs="Arial"/>
          <w:noProof/>
        </w:rPr>
        <w:t xml:space="preserve">The </w:t>
      </w:r>
      <w:r w:rsidRPr="0033296B">
        <w:rPr>
          <w:rFonts w:asciiTheme="minorHAnsi" w:hAnsiTheme="minorHAnsi" w:cs="Arial"/>
        </w:rPr>
        <w:t>brush needs to be attached to the flip tool.  This is done by using the brush assembly (EP50171), the flip tool (88967), and two screws (88972).  Slide the brush bar between the tabs on the flip tool.  Put the two screws into the holes and tighten against the bar to clamp it into place.</w:t>
      </w:r>
    </w:p>
    <w:p w14:paraId="0AD8C819" w14:textId="77777777" w:rsidR="00C2160D" w:rsidRPr="00F75322" w:rsidRDefault="00C2160D" w:rsidP="00C2160D">
      <w:pPr>
        <w:spacing w:line="480" w:lineRule="auto"/>
        <w:jc w:val="center"/>
        <w:rPr>
          <w:rFonts w:ascii="Arial" w:hAnsi="Arial" w:cs="Arial"/>
          <w:sz w:val="20"/>
        </w:rPr>
      </w:pPr>
      <w:r>
        <w:rPr>
          <w:rFonts w:ascii="Arial" w:hAnsi="Arial" w:cs="Arial"/>
          <w:noProof/>
          <w:sz w:val="20"/>
        </w:rPr>
        <w:drawing>
          <wp:inline distT="0" distB="0" distL="0" distR="0" wp14:anchorId="6D972F9A" wp14:editId="5C0A0607">
            <wp:extent cx="4181475" cy="3124308"/>
            <wp:effectExtent l="0" t="0" r="0" b="0"/>
            <wp:docPr id="13" name="Picture 13" descr="2011-09-21_08-07-50_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1-09-21_08-07-50_58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1475" cy="3124308"/>
                    </a:xfrm>
                    <a:prstGeom prst="rect">
                      <a:avLst/>
                    </a:prstGeom>
                    <a:noFill/>
                    <a:ln>
                      <a:noFill/>
                    </a:ln>
                  </pic:spPr>
                </pic:pic>
              </a:graphicData>
            </a:graphic>
          </wp:inline>
        </w:drawing>
      </w:r>
      <w:r w:rsidRPr="00F75322">
        <w:rPr>
          <w:rFonts w:ascii="Arial" w:hAnsi="Arial" w:cs="Arial"/>
          <w:sz w:val="20"/>
        </w:rPr>
        <w:t xml:space="preserve">  </w:t>
      </w:r>
      <w:r>
        <w:rPr>
          <w:rFonts w:ascii="Arial" w:hAnsi="Arial" w:cs="Arial"/>
          <w:noProof/>
          <w:sz w:val="20"/>
        </w:rPr>
        <w:drawing>
          <wp:inline distT="0" distB="0" distL="0" distR="0" wp14:anchorId="079627B8" wp14:editId="267E63E9">
            <wp:extent cx="4210050" cy="3148055"/>
            <wp:effectExtent l="0" t="0" r="0" b="0"/>
            <wp:docPr id="12" name="Picture 12" descr="2011-09-21_08-08-46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1-09-21_08-08-46_6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10050" cy="3148055"/>
                    </a:xfrm>
                    <a:prstGeom prst="rect">
                      <a:avLst/>
                    </a:prstGeom>
                    <a:noFill/>
                    <a:ln>
                      <a:noFill/>
                    </a:ln>
                  </pic:spPr>
                </pic:pic>
              </a:graphicData>
            </a:graphic>
          </wp:inline>
        </w:drawing>
      </w:r>
    </w:p>
    <w:p w14:paraId="398111B8" w14:textId="77777777" w:rsidR="00C2160D" w:rsidRDefault="00C2160D" w:rsidP="00C2160D">
      <w:pPr>
        <w:pStyle w:val="ListParagraph"/>
        <w:numPr>
          <w:ilvl w:val="1"/>
          <w:numId w:val="8"/>
        </w:numPr>
        <w:spacing w:line="240" w:lineRule="auto"/>
        <w:rPr>
          <w:rFonts w:asciiTheme="minorHAnsi" w:hAnsiTheme="minorHAnsi" w:cs="Arial"/>
        </w:rPr>
      </w:pPr>
      <w:r>
        <w:rPr>
          <w:rFonts w:asciiTheme="minorHAnsi" w:hAnsiTheme="minorHAnsi" w:cs="Arial"/>
        </w:rPr>
        <w:lastRenderedPageBreak/>
        <w:t>The complete kit now needs to be assembled.  All components listed in the BOM’s below are to be placed into the box and taped shut.  Write the ID numbers for the kit on the outside of the box.</w:t>
      </w:r>
    </w:p>
    <w:p w14:paraId="279180E2" w14:textId="77777777" w:rsidR="00C2160D" w:rsidRDefault="00C2160D" w:rsidP="00C2160D">
      <w:pPr>
        <w:pStyle w:val="ListParagraph"/>
        <w:spacing w:line="240" w:lineRule="auto"/>
        <w:ind w:left="0"/>
        <w:jc w:val="center"/>
        <w:rPr>
          <w:rFonts w:asciiTheme="minorHAnsi" w:hAnsiTheme="minorHAnsi" w:cs="Arial"/>
          <w:b/>
        </w:rPr>
      </w:pPr>
      <w:r w:rsidRPr="00C2160D">
        <w:rPr>
          <w:rFonts w:asciiTheme="minorHAnsi" w:hAnsiTheme="minorHAnsi" w:cs="Arial"/>
          <w:b/>
        </w:rPr>
        <w:t>EP50170EQS0600BE1200 – Complete Master Tool Kit</w:t>
      </w:r>
    </w:p>
    <w:p w14:paraId="140A2B0E" w14:textId="77777777" w:rsidR="00C2160D"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1-E088974EQP0600BE1200 – Wand, Vacuum, 2 Piece Assembly</w:t>
      </w:r>
    </w:p>
    <w:p w14:paraId="65228077"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1-E088964EQP0600BE1200 – Carpet Head Assembly, 12”</w:t>
      </w:r>
    </w:p>
    <w:p w14:paraId="77A740E6"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1-E085515EQP0600BE1200 – 3” Hand Tool (metal)</w:t>
      </w:r>
    </w:p>
    <w:p w14:paraId="6671B86E"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1-E088976EQP0600BE1200 – Spray Wand with Trigger &amp; Nozzle ASM</w:t>
      </w:r>
    </w:p>
    <w:p w14:paraId="33BD3DFC"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1-E089542EQP0600BE1200 – Mesh Tool Bag</w:t>
      </w:r>
    </w:p>
    <w:p w14:paraId="7DFFC735"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1-E089546EQP0600BE1200 – Box, Tool Kits</w:t>
      </w:r>
    </w:p>
    <w:p w14:paraId="588A3437"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1-EP50166EQS0600BE1200 – Solution &amp; Vac Hose Assembly (</w:t>
      </w:r>
      <w:proofErr w:type="spellStart"/>
      <w:r>
        <w:rPr>
          <w:rFonts w:asciiTheme="minorHAnsi" w:hAnsiTheme="minorHAnsi" w:cs="Arial"/>
        </w:rPr>
        <w:t>assem</w:t>
      </w:r>
      <w:proofErr w:type="spellEnd"/>
      <w:r>
        <w:rPr>
          <w:rFonts w:asciiTheme="minorHAnsi" w:hAnsiTheme="minorHAnsi" w:cs="Arial"/>
        </w:rPr>
        <w:t>. instructions above)</w:t>
      </w:r>
    </w:p>
    <w:p w14:paraId="4901F47A" w14:textId="77777777" w:rsidR="00D53A97" w:rsidRDefault="00D53A97" w:rsidP="00D53A97">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1-EP50172EQS0600BE1200 – Flip Tool Head Assembly (</w:t>
      </w:r>
      <w:proofErr w:type="spellStart"/>
      <w:r>
        <w:rPr>
          <w:rFonts w:asciiTheme="minorHAnsi" w:hAnsiTheme="minorHAnsi" w:cs="Arial"/>
        </w:rPr>
        <w:t>assem</w:t>
      </w:r>
      <w:proofErr w:type="spellEnd"/>
      <w:r>
        <w:rPr>
          <w:rFonts w:asciiTheme="minorHAnsi" w:hAnsiTheme="minorHAnsi" w:cs="Arial"/>
        </w:rPr>
        <w:t>. Instructions above)</w:t>
      </w:r>
    </w:p>
    <w:p w14:paraId="6B0CC5A2" w14:textId="77777777" w:rsidR="002E4970" w:rsidRDefault="002E4970" w:rsidP="00D53A97">
      <w:pPr>
        <w:pStyle w:val="ListParagraph"/>
        <w:spacing w:line="240" w:lineRule="auto"/>
        <w:ind w:left="0"/>
        <w:rPr>
          <w:rFonts w:asciiTheme="minorHAnsi" w:hAnsiTheme="minorHAnsi" w:cs="Arial"/>
        </w:rPr>
      </w:pPr>
    </w:p>
    <w:p w14:paraId="6406C578" w14:textId="77777777" w:rsidR="002E4970" w:rsidRPr="002E4970" w:rsidRDefault="002E4970" w:rsidP="002E4970">
      <w:pPr>
        <w:pStyle w:val="ListParagraph"/>
        <w:spacing w:line="240" w:lineRule="auto"/>
        <w:ind w:left="0"/>
        <w:jc w:val="center"/>
        <w:rPr>
          <w:rFonts w:asciiTheme="minorHAnsi" w:hAnsiTheme="minorHAnsi" w:cs="Arial"/>
          <w:b/>
        </w:rPr>
      </w:pPr>
      <w:r w:rsidRPr="002E4970">
        <w:rPr>
          <w:rFonts w:asciiTheme="minorHAnsi" w:hAnsiTheme="minorHAnsi" w:cs="Arial"/>
          <w:b/>
        </w:rPr>
        <w:t>EP50167EQS0600BE1200 – Hard Surface Tool Kit</w:t>
      </w:r>
    </w:p>
    <w:p w14:paraId="72D282E7"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1-E088974EQP0600BE1200 – Wand, Vacuum, 2 Piece Assembly</w:t>
      </w:r>
    </w:p>
    <w:p w14:paraId="10F4D0DB"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1-E089542EQP0600BE1200 – Mesh Tool Bag</w:t>
      </w:r>
    </w:p>
    <w:p w14:paraId="1AFD1BA1"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1-E089546EQP0600BE1200 – Box, Tool Kits</w:t>
      </w:r>
    </w:p>
    <w:p w14:paraId="7B19C08F"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1-EP50166EQS0600BE1200 – Solution &amp; Vac Hose Assembly (</w:t>
      </w:r>
      <w:proofErr w:type="spellStart"/>
      <w:r>
        <w:rPr>
          <w:rFonts w:asciiTheme="minorHAnsi" w:hAnsiTheme="minorHAnsi" w:cs="Arial"/>
        </w:rPr>
        <w:t>assem</w:t>
      </w:r>
      <w:proofErr w:type="spellEnd"/>
      <w:r>
        <w:rPr>
          <w:rFonts w:asciiTheme="minorHAnsi" w:hAnsiTheme="minorHAnsi" w:cs="Arial"/>
        </w:rPr>
        <w:t>. instructions above)</w:t>
      </w:r>
    </w:p>
    <w:p w14:paraId="25FD1C52"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1-EP50172EQS0600BE1200 – Flip Tool Head Assembly (</w:t>
      </w:r>
      <w:proofErr w:type="spellStart"/>
      <w:r>
        <w:rPr>
          <w:rFonts w:asciiTheme="minorHAnsi" w:hAnsiTheme="minorHAnsi" w:cs="Arial"/>
        </w:rPr>
        <w:t>assem</w:t>
      </w:r>
      <w:proofErr w:type="spellEnd"/>
      <w:r>
        <w:rPr>
          <w:rFonts w:asciiTheme="minorHAnsi" w:hAnsiTheme="minorHAnsi" w:cs="Arial"/>
        </w:rPr>
        <w:t>. Instructions above)</w:t>
      </w:r>
    </w:p>
    <w:p w14:paraId="7A343EB1" w14:textId="77777777" w:rsidR="002E4970" w:rsidRDefault="002E4970" w:rsidP="002E4970">
      <w:pPr>
        <w:pStyle w:val="ListParagraph"/>
        <w:spacing w:line="240" w:lineRule="auto"/>
        <w:ind w:left="0"/>
        <w:rPr>
          <w:rFonts w:asciiTheme="minorHAnsi" w:hAnsiTheme="minorHAnsi" w:cs="Arial"/>
        </w:rPr>
      </w:pPr>
    </w:p>
    <w:p w14:paraId="41560263" w14:textId="77777777" w:rsidR="002E4970" w:rsidRDefault="002E4970" w:rsidP="002E4970">
      <w:pPr>
        <w:pStyle w:val="ListParagraph"/>
        <w:spacing w:line="240" w:lineRule="auto"/>
        <w:ind w:left="0"/>
        <w:jc w:val="center"/>
        <w:rPr>
          <w:rFonts w:asciiTheme="minorHAnsi" w:hAnsiTheme="minorHAnsi" w:cs="Arial"/>
          <w:b/>
        </w:rPr>
      </w:pPr>
      <w:r>
        <w:rPr>
          <w:rFonts w:asciiTheme="minorHAnsi" w:hAnsiTheme="minorHAnsi" w:cs="Arial"/>
          <w:b/>
        </w:rPr>
        <w:t>EP50168EQS0600BE1200 – Carpet and Upholstery Kit</w:t>
      </w:r>
    </w:p>
    <w:p w14:paraId="1BA673FF"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1-E088974EQP0600BE1200 – Wand, Vacuum, 2 Piece Assembly</w:t>
      </w:r>
    </w:p>
    <w:p w14:paraId="5BBCC3EB"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1-E088964EQP0600BE1200 – Carpet Head Assembly, 12”</w:t>
      </w:r>
    </w:p>
    <w:p w14:paraId="73B4F6BE"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1-E085515EQP0600BE1200 – 3” Hand Tool (metal)</w:t>
      </w:r>
    </w:p>
    <w:p w14:paraId="006AD834"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1-E089542EQP0600BE1200 – Mesh Tool Bag</w:t>
      </w:r>
    </w:p>
    <w:p w14:paraId="1DF4FC10"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1-E089546EQP0600BE1200 – Box, Tool Kits</w:t>
      </w:r>
    </w:p>
    <w:p w14:paraId="5A76BBFE" w14:textId="77777777" w:rsidR="002E4970" w:rsidRDefault="002E4970" w:rsidP="002E4970">
      <w:pPr>
        <w:pStyle w:val="ListParagraph"/>
        <w:spacing w:line="240" w:lineRule="auto"/>
        <w:ind w:left="0"/>
        <w:rPr>
          <w:rFonts w:asciiTheme="minorHAnsi" w:hAnsiTheme="minorHAnsi" w:cs="Arial"/>
        </w:rPr>
      </w:pPr>
      <w:r>
        <w:rPr>
          <w:rFonts w:asciiTheme="minorHAnsi" w:hAnsiTheme="minorHAnsi" w:cs="Arial"/>
        </w:rPr>
        <w:tab/>
      </w:r>
      <w:r>
        <w:rPr>
          <w:rFonts w:asciiTheme="minorHAnsi" w:hAnsiTheme="minorHAnsi" w:cs="Arial"/>
        </w:rPr>
        <w:tab/>
        <w:t>1-EP50166EQS0600BE1200 – Solution &amp; Vac Hose Assembly (</w:t>
      </w:r>
      <w:proofErr w:type="spellStart"/>
      <w:r>
        <w:rPr>
          <w:rFonts w:asciiTheme="minorHAnsi" w:hAnsiTheme="minorHAnsi" w:cs="Arial"/>
        </w:rPr>
        <w:t>assem</w:t>
      </w:r>
      <w:proofErr w:type="spellEnd"/>
      <w:r>
        <w:rPr>
          <w:rFonts w:asciiTheme="minorHAnsi" w:hAnsiTheme="minorHAnsi" w:cs="Arial"/>
        </w:rPr>
        <w:t>. instructions above)</w:t>
      </w:r>
    </w:p>
    <w:p w14:paraId="1816DDE0" w14:textId="77777777" w:rsidR="002E4970" w:rsidRDefault="002E4970" w:rsidP="002E4970">
      <w:pPr>
        <w:pStyle w:val="ListParagraph"/>
        <w:spacing w:line="240" w:lineRule="auto"/>
        <w:ind w:left="0"/>
        <w:rPr>
          <w:rFonts w:asciiTheme="minorHAnsi" w:hAnsiTheme="minorHAnsi" w:cs="Arial"/>
        </w:rPr>
      </w:pPr>
    </w:p>
    <w:p w14:paraId="404A8708" w14:textId="77777777" w:rsidR="002E4970" w:rsidRDefault="002E4970" w:rsidP="002E4970">
      <w:pPr>
        <w:pStyle w:val="ListParagraph"/>
        <w:spacing w:line="240" w:lineRule="auto"/>
        <w:ind w:left="0"/>
        <w:rPr>
          <w:rFonts w:asciiTheme="minorHAnsi" w:hAnsiTheme="minorHAnsi" w:cs="Arial"/>
        </w:rPr>
      </w:pPr>
    </w:p>
    <w:p w14:paraId="062B21A4" w14:textId="77777777" w:rsidR="002E4970" w:rsidRDefault="002E4970" w:rsidP="002E4970">
      <w:pPr>
        <w:pStyle w:val="ListParagraph"/>
        <w:spacing w:line="240" w:lineRule="auto"/>
        <w:ind w:left="0"/>
        <w:rPr>
          <w:rFonts w:asciiTheme="minorHAnsi" w:hAnsiTheme="minorHAnsi" w:cs="Arial"/>
        </w:rPr>
      </w:pPr>
    </w:p>
    <w:p w14:paraId="3FB63AFD" w14:textId="77777777" w:rsidR="002E4970" w:rsidRDefault="002E4970" w:rsidP="002E4970">
      <w:pPr>
        <w:pStyle w:val="ListParagraph"/>
        <w:spacing w:line="240" w:lineRule="auto"/>
        <w:ind w:left="0"/>
        <w:rPr>
          <w:rFonts w:asciiTheme="minorHAnsi" w:hAnsiTheme="minorHAnsi" w:cs="Arial"/>
        </w:rPr>
      </w:pPr>
    </w:p>
    <w:p w14:paraId="4D01CE68" w14:textId="77777777" w:rsidR="002E4970" w:rsidRDefault="002E4970" w:rsidP="002E4970">
      <w:pPr>
        <w:pStyle w:val="ListParagraph"/>
        <w:spacing w:line="240" w:lineRule="auto"/>
        <w:ind w:left="0"/>
        <w:rPr>
          <w:rFonts w:asciiTheme="minorHAnsi" w:hAnsiTheme="minorHAnsi" w:cs="Arial"/>
        </w:rPr>
      </w:pPr>
    </w:p>
    <w:p w14:paraId="59584518" w14:textId="77777777" w:rsidR="002E4970" w:rsidRDefault="002E4970" w:rsidP="002E4970">
      <w:pPr>
        <w:pStyle w:val="ListParagraph"/>
        <w:spacing w:line="240" w:lineRule="auto"/>
        <w:ind w:left="0"/>
        <w:rPr>
          <w:rFonts w:asciiTheme="minorHAnsi" w:hAnsiTheme="minorHAnsi" w:cs="Arial"/>
        </w:rPr>
      </w:pPr>
    </w:p>
    <w:p w14:paraId="2A5F9757" w14:textId="77777777" w:rsidR="002E4970" w:rsidRDefault="002E4970" w:rsidP="002E4970">
      <w:pPr>
        <w:pStyle w:val="ListParagraph"/>
        <w:spacing w:line="240" w:lineRule="auto"/>
        <w:ind w:left="0"/>
        <w:rPr>
          <w:rFonts w:asciiTheme="minorHAnsi" w:hAnsiTheme="minorHAnsi" w:cs="Arial"/>
        </w:rPr>
      </w:pPr>
    </w:p>
    <w:p w14:paraId="303DB47B" w14:textId="77777777" w:rsidR="002E4970" w:rsidRPr="002E4970" w:rsidRDefault="002E4970" w:rsidP="002E4970">
      <w:pPr>
        <w:pStyle w:val="ListParagraph"/>
        <w:spacing w:line="240" w:lineRule="auto"/>
        <w:ind w:left="0"/>
        <w:rPr>
          <w:rFonts w:asciiTheme="minorHAnsi" w:hAnsiTheme="minorHAnsi" w:cs="Arial"/>
        </w:rPr>
      </w:pPr>
    </w:p>
    <w:p w14:paraId="4A419E49" w14:textId="77777777" w:rsidR="00C2160D" w:rsidRPr="002E4970" w:rsidRDefault="00C2160D" w:rsidP="002E4970">
      <w:pPr>
        <w:pStyle w:val="ListParagraph"/>
        <w:spacing w:line="240" w:lineRule="auto"/>
        <w:ind w:left="0"/>
        <w:rPr>
          <w:rFonts w:asciiTheme="minorHAnsi" w:hAnsiTheme="minorHAnsi" w:cs="Arial"/>
        </w:rPr>
      </w:pPr>
      <w:r w:rsidRPr="002E4970">
        <w:rPr>
          <w:rFonts w:asciiTheme="minorHAnsi" w:hAnsiTheme="minorHAnsi" w:cs="Arial"/>
        </w:rPr>
        <w:tab/>
      </w:r>
    </w:p>
    <w:p w14:paraId="52623AEC" w14:textId="77777777" w:rsidR="00C2160D" w:rsidRPr="00C2160D" w:rsidRDefault="00C2160D" w:rsidP="00C2160D">
      <w:pPr>
        <w:spacing w:line="240" w:lineRule="auto"/>
        <w:rPr>
          <w:rFonts w:asciiTheme="minorHAnsi" w:hAnsiTheme="minorHAnsi" w:cs="Arial"/>
        </w:rPr>
      </w:pPr>
    </w:p>
    <w:p w14:paraId="1D7B58DC" w14:textId="77777777" w:rsidR="006C7DBB" w:rsidRDefault="006C7DBB" w:rsidP="006C7DBB">
      <w:pPr>
        <w:pStyle w:val="ListParagraph"/>
        <w:spacing w:line="240" w:lineRule="auto"/>
        <w:ind w:left="0"/>
        <w:jc w:val="center"/>
        <w:rPr>
          <w:noProof/>
        </w:rPr>
      </w:pPr>
    </w:p>
    <w:p w14:paraId="200CC3B2" w14:textId="77777777" w:rsidR="00334896" w:rsidRDefault="00334896" w:rsidP="000D5F50">
      <w:pPr>
        <w:pStyle w:val="ListParagraph"/>
        <w:ind w:left="870"/>
        <w:jc w:val="both"/>
        <w:rPr>
          <w:rFonts w:ascii="Arial" w:hAnsi="Arial" w:cs="Arial"/>
          <w:noProof/>
          <w:sz w:val="20"/>
          <w:szCs w:val="20"/>
        </w:rPr>
      </w:pPr>
    </w:p>
    <w:p w14:paraId="24BC39FD" w14:textId="77777777" w:rsidR="00663096" w:rsidRDefault="00663096" w:rsidP="000D5F50">
      <w:pPr>
        <w:pStyle w:val="ListParagraph"/>
        <w:ind w:left="870"/>
        <w:jc w:val="both"/>
        <w:rPr>
          <w:rFonts w:ascii="Arial" w:hAnsi="Arial" w:cs="Arial"/>
          <w:noProof/>
          <w:sz w:val="20"/>
          <w:szCs w:val="20"/>
        </w:rPr>
      </w:pPr>
    </w:p>
    <w:p w14:paraId="64096CD5" w14:textId="77777777" w:rsidR="00353905" w:rsidRDefault="00353905" w:rsidP="000D5F50">
      <w:pPr>
        <w:pStyle w:val="ListParagraph"/>
        <w:ind w:left="870"/>
        <w:jc w:val="both"/>
        <w:rPr>
          <w:rFonts w:ascii="Arial" w:hAnsi="Arial" w:cs="Arial"/>
          <w:noProof/>
          <w:sz w:val="20"/>
          <w:szCs w:val="20"/>
        </w:rPr>
      </w:pPr>
    </w:p>
    <w:p w14:paraId="58A123FC" w14:textId="77777777" w:rsidR="00353905" w:rsidRDefault="00353905" w:rsidP="000D5F50">
      <w:pPr>
        <w:pStyle w:val="ListParagraph"/>
        <w:ind w:left="870"/>
        <w:jc w:val="both"/>
        <w:rPr>
          <w:rFonts w:ascii="Arial" w:hAnsi="Arial" w:cs="Arial"/>
          <w:noProof/>
          <w:sz w:val="20"/>
          <w:szCs w:val="20"/>
        </w:rPr>
      </w:pPr>
    </w:p>
    <w:p w14:paraId="38EE5702" w14:textId="77777777" w:rsidR="00334896" w:rsidRDefault="00334896" w:rsidP="000D5F50">
      <w:pPr>
        <w:pStyle w:val="ListParagraph"/>
        <w:ind w:left="870"/>
        <w:jc w:val="both"/>
        <w:rPr>
          <w:rFonts w:ascii="Arial" w:hAnsi="Arial" w:cs="Arial"/>
          <w:noProof/>
          <w:sz w:val="20"/>
          <w:szCs w:val="20"/>
        </w:rPr>
      </w:pPr>
    </w:p>
    <w:p w14:paraId="2A8CC71D"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5BF5FC6" w14:textId="77777777" w:rsidR="00C958E2" w:rsidRPr="00C958E2" w:rsidRDefault="00C958E2" w:rsidP="00C958E2">
      <w:pPr>
        <w:pStyle w:val="ListParagraph"/>
        <w:numPr>
          <w:ilvl w:val="1"/>
          <w:numId w:val="8"/>
        </w:numPr>
        <w:jc w:val="both"/>
        <w:rPr>
          <w:rFonts w:asciiTheme="minorHAnsi" w:hAnsiTheme="minorHAnsi"/>
          <w:b/>
        </w:rPr>
      </w:pPr>
    </w:p>
    <w:p w14:paraId="49CA30A1"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6CB87A82"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D35655C"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C40CE40"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E7054A1"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47E5ADA" w14:textId="77777777" w:rsidR="00110DF9" w:rsidRDefault="00353905">
            <w:pPr>
              <w:pStyle w:val="ListParagraph"/>
              <w:ind w:left="0"/>
              <w:jc w:val="both"/>
              <w:rPr>
                <w:rFonts w:ascii="Times New Roman" w:hAnsi="Times New Roman"/>
                <w:b/>
                <w:sz w:val="20"/>
                <w:szCs w:val="20"/>
              </w:rPr>
            </w:pPr>
            <w:r>
              <w:rPr>
                <w:rFonts w:ascii="Times New Roman" w:hAnsi="Times New Roman"/>
                <w:b/>
                <w:sz w:val="20"/>
                <w:szCs w:val="20"/>
              </w:rPr>
              <w:t>Equipment Group</w:t>
            </w:r>
          </w:p>
        </w:tc>
      </w:tr>
      <w:tr w:rsidR="00110DF9" w14:paraId="37EDCAC1"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66B92DC" w14:textId="77777777" w:rsidR="00110DF9" w:rsidRDefault="00110DF9">
            <w:pPr>
              <w:pStyle w:val="ListParagraph"/>
              <w:ind w:left="0"/>
              <w:jc w:val="both"/>
              <w:rPr>
                <w:rFonts w:ascii="Times New Roman" w:hAnsi="Times New Roman"/>
                <w:sz w:val="20"/>
                <w:szCs w:val="20"/>
              </w:rPr>
            </w:pPr>
          </w:p>
        </w:tc>
      </w:tr>
    </w:tbl>
    <w:p w14:paraId="388816DF" w14:textId="77777777" w:rsidR="007844A4" w:rsidRDefault="007844A4" w:rsidP="00110DF9">
      <w:pPr>
        <w:pStyle w:val="ListParagraph"/>
        <w:ind w:left="510"/>
        <w:jc w:val="both"/>
        <w:rPr>
          <w:rFonts w:asciiTheme="minorHAnsi" w:hAnsiTheme="minorHAnsi"/>
          <w:b/>
        </w:rPr>
      </w:pPr>
    </w:p>
    <w:p w14:paraId="57E22ACC"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1A90C062"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155"/>
        <w:gridCol w:w="7195"/>
      </w:tblGrid>
      <w:tr w:rsidR="006A6D17" w:rsidRPr="00C958E2" w14:paraId="51848B3A" w14:textId="77777777" w:rsidTr="00090FB5">
        <w:tc>
          <w:tcPr>
            <w:tcW w:w="2155" w:type="dxa"/>
          </w:tcPr>
          <w:p w14:paraId="3E313523"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195" w:type="dxa"/>
          </w:tcPr>
          <w:p w14:paraId="00D048C6"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1C30E730" w14:textId="77777777" w:rsidTr="00090FB5">
        <w:tc>
          <w:tcPr>
            <w:tcW w:w="2155" w:type="dxa"/>
          </w:tcPr>
          <w:p w14:paraId="64DE0BDB" w14:textId="52BA7702" w:rsidR="006A6D17" w:rsidRPr="00C958E2" w:rsidRDefault="00090FB5" w:rsidP="002E47DF">
            <w:pPr>
              <w:jc w:val="both"/>
              <w:rPr>
                <w:rFonts w:asciiTheme="minorHAnsi" w:hAnsiTheme="minorHAnsi"/>
                <w:b/>
              </w:rPr>
            </w:pPr>
            <w:r>
              <w:rPr>
                <w:rFonts w:asciiTheme="minorHAnsi" w:hAnsiTheme="minorHAnsi"/>
                <w:b/>
              </w:rPr>
              <w:t xml:space="preserve">Rev 01 - </w:t>
            </w:r>
            <w:r w:rsidR="006B2055">
              <w:rPr>
                <w:rFonts w:asciiTheme="minorHAnsi" w:hAnsiTheme="minorHAnsi"/>
                <w:b/>
              </w:rPr>
              <w:t>11/19/2013</w:t>
            </w:r>
          </w:p>
        </w:tc>
        <w:tc>
          <w:tcPr>
            <w:tcW w:w="7195" w:type="dxa"/>
          </w:tcPr>
          <w:p w14:paraId="3579C96B"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0413C0BD" w14:textId="77777777" w:rsidTr="00090FB5">
        <w:tc>
          <w:tcPr>
            <w:tcW w:w="2155" w:type="dxa"/>
          </w:tcPr>
          <w:p w14:paraId="1B21E3B2" w14:textId="2B37279E" w:rsidR="006A6D17" w:rsidRPr="00C958E2" w:rsidRDefault="00090FB5" w:rsidP="002E47DF">
            <w:pPr>
              <w:jc w:val="both"/>
              <w:rPr>
                <w:rFonts w:asciiTheme="minorHAnsi" w:hAnsiTheme="minorHAnsi"/>
                <w:b/>
              </w:rPr>
            </w:pPr>
            <w:r>
              <w:rPr>
                <w:rFonts w:asciiTheme="minorHAnsi" w:hAnsiTheme="minorHAnsi"/>
                <w:b/>
              </w:rPr>
              <w:t xml:space="preserve">Rev 02 - </w:t>
            </w:r>
            <w:r w:rsidR="00353905">
              <w:rPr>
                <w:rFonts w:asciiTheme="minorHAnsi" w:hAnsiTheme="minorHAnsi"/>
                <w:b/>
              </w:rPr>
              <w:t>1/22/2018</w:t>
            </w:r>
          </w:p>
        </w:tc>
        <w:tc>
          <w:tcPr>
            <w:tcW w:w="7195" w:type="dxa"/>
          </w:tcPr>
          <w:p w14:paraId="7E28F389" w14:textId="77777777" w:rsidR="006A6D17" w:rsidRPr="00C958E2" w:rsidRDefault="00353905" w:rsidP="002E47DF">
            <w:pPr>
              <w:jc w:val="both"/>
              <w:rPr>
                <w:rFonts w:asciiTheme="minorHAnsi" w:hAnsiTheme="minorHAnsi"/>
              </w:rPr>
            </w:pPr>
            <w:r>
              <w:rPr>
                <w:rFonts w:asciiTheme="minorHAnsi" w:hAnsiTheme="minorHAnsi"/>
              </w:rPr>
              <w:t>Added Responsibilities Section</w:t>
            </w:r>
          </w:p>
        </w:tc>
      </w:tr>
    </w:tbl>
    <w:p w14:paraId="04D5D0C8" w14:textId="77777777" w:rsidR="00731581" w:rsidRDefault="00731581" w:rsidP="00E9565E">
      <w:pPr>
        <w:jc w:val="both"/>
        <w:rPr>
          <w:rFonts w:asciiTheme="minorHAnsi" w:hAnsiTheme="minorHAnsi"/>
        </w:rPr>
      </w:pPr>
    </w:p>
    <w:p w14:paraId="19B72C06" w14:textId="77777777" w:rsidR="00801B3F" w:rsidRPr="00C958E2" w:rsidRDefault="00801B3F" w:rsidP="00E9565E">
      <w:pPr>
        <w:jc w:val="both"/>
        <w:rPr>
          <w:rFonts w:asciiTheme="minorHAnsi" w:hAnsiTheme="minorHAnsi"/>
        </w:rPr>
      </w:pPr>
    </w:p>
    <w:p w14:paraId="2320B1D5" w14:textId="77777777" w:rsidR="006A6D17" w:rsidRDefault="006A6D17" w:rsidP="00E9565E">
      <w:pPr>
        <w:jc w:val="both"/>
        <w:rPr>
          <w:rFonts w:asciiTheme="minorHAnsi" w:hAnsiTheme="minorHAnsi"/>
          <w:b/>
        </w:rPr>
      </w:pPr>
      <w:r w:rsidRPr="00C958E2">
        <w:rPr>
          <w:rFonts w:asciiTheme="minorHAnsi" w:hAnsiTheme="minorHAnsi"/>
          <w:b/>
        </w:rPr>
        <w:t>Approvals</w:t>
      </w:r>
    </w:p>
    <w:p w14:paraId="3852EF14" w14:textId="77777777" w:rsidR="00731581" w:rsidRDefault="00731581" w:rsidP="00E9565E">
      <w:pPr>
        <w:jc w:val="both"/>
        <w:rPr>
          <w:rFonts w:asciiTheme="minorHAnsi" w:hAnsiTheme="minorHAnsi"/>
          <w:b/>
        </w:rPr>
      </w:pPr>
    </w:p>
    <w:p w14:paraId="6F616798" w14:textId="77777777" w:rsidR="00731581" w:rsidRDefault="00731581" w:rsidP="00E9565E">
      <w:pPr>
        <w:jc w:val="both"/>
        <w:rPr>
          <w:rFonts w:asciiTheme="minorHAnsi" w:hAnsiTheme="minorHAnsi"/>
          <w:b/>
        </w:rPr>
      </w:pPr>
    </w:p>
    <w:p w14:paraId="06D0265D" w14:textId="77777777" w:rsidR="00731581" w:rsidRDefault="00731581" w:rsidP="00E9565E">
      <w:pPr>
        <w:jc w:val="both"/>
        <w:rPr>
          <w:rFonts w:asciiTheme="minorHAnsi" w:hAnsiTheme="minorHAnsi"/>
          <w:b/>
        </w:rPr>
      </w:pPr>
    </w:p>
    <w:p w14:paraId="7A5C5FE0" w14:textId="77777777" w:rsidR="00731581" w:rsidRPr="00C958E2" w:rsidRDefault="00731581" w:rsidP="00E9565E">
      <w:pPr>
        <w:jc w:val="both"/>
        <w:rPr>
          <w:rFonts w:asciiTheme="minorHAnsi" w:hAnsiTheme="minorHAnsi"/>
          <w:b/>
        </w:rPr>
      </w:pPr>
    </w:p>
    <w:p w14:paraId="44D7070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0834FB00" w14:textId="77777777" w:rsidR="006A6D17" w:rsidRPr="00C958E2" w:rsidRDefault="006A6D17" w:rsidP="00E9565E">
      <w:pPr>
        <w:jc w:val="both"/>
        <w:rPr>
          <w:rFonts w:asciiTheme="minorHAnsi" w:hAnsiTheme="minorHAnsi"/>
          <w:b/>
        </w:rPr>
      </w:pPr>
    </w:p>
    <w:p w14:paraId="738DDA9B"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4086193" w14:textId="77777777" w:rsidR="006A6D17" w:rsidRPr="00C958E2" w:rsidRDefault="006A6D17" w:rsidP="00E9565E">
      <w:pPr>
        <w:jc w:val="both"/>
        <w:rPr>
          <w:rFonts w:asciiTheme="minorHAnsi" w:hAnsiTheme="minorHAnsi"/>
          <w:b/>
        </w:rPr>
      </w:pPr>
    </w:p>
    <w:p w14:paraId="7094023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16"/>
      <w:footerReference w:type="default" r:id="rId17"/>
      <w:headerReference w:type="first" r:id="rId18"/>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C77F" w14:textId="77777777" w:rsidR="002E47DF" w:rsidRDefault="002E47DF" w:rsidP="00A0736F">
      <w:pPr>
        <w:spacing w:after="0" w:line="240" w:lineRule="auto"/>
      </w:pPr>
      <w:r>
        <w:separator/>
      </w:r>
    </w:p>
  </w:endnote>
  <w:endnote w:type="continuationSeparator" w:id="0">
    <w:p w14:paraId="245B628E"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79AD0235" w14:textId="77777777" w:rsidR="002E47DF" w:rsidRDefault="002E47DF">
            <w:pPr>
              <w:pStyle w:val="Footer"/>
              <w:jc w:val="center"/>
            </w:pPr>
          </w:p>
          <w:p w14:paraId="7D3A9905"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62BB81DD" wp14:editId="4E71F5B8">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09CF2C2"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73525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7"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mc:Fallback>
              </mc:AlternateContent>
            </w:r>
            <w:r w:rsidR="002E47DF">
              <w:rPr>
                <w:b/>
              </w:rPr>
              <w:t>STANDARD OPERATING PROCEDURE - CONFIDENTIAL</w:t>
            </w:r>
          </w:p>
          <w:p w14:paraId="4C0D5910"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4EC660B" wp14:editId="7C13716F">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9C9A0A4"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353905">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353905">
              <w:rPr>
                <w:b/>
                <w:bCs/>
                <w:noProof/>
              </w:rPr>
              <w:t>6</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705D3" w14:textId="77777777" w:rsidR="002E47DF" w:rsidRDefault="002E47DF" w:rsidP="00A0736F">
      <w:pPr>
        <w:spacing w:after="0" w:line="240" w:lineRule="auto"/>
      </w:pPr>
      <w:r>
        <w:separator/>
      </w:r>
    </w:p>
  </w:footnote>
  <w:footnote w:type="continuationSeparator" w:id="0">
    <w:p w14:paraId="4DF039AB"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0B625C2" w14:textId="77777777" w:rsidTr="00961385">
      <w:trPr>
        <w:trHeight w:val="825"/>
      </w:trPr>
      <w:tc>
        <w:tcPr>
          <w:tcW w:w="4435" w:type="dxa"/>
        </w:tcPr>
        <w:p w14:paraId="24EE1F87"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ED12C35" wp14:editId="3999F792">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E3C3B55" w14:textId="77777777"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8927E7">
            <w:rPr>
              <w:rFonts w:ascii="Arial" w:eastAsia="Times New Roman" w:hAnsi="Arial" w:cs="Arial"/>
              <w:b/>
              <w:bCs/>
              <w:sz w:val="24"/>
              <w:szCs w:val="24"/>
            </w:rPr>
            <w:t>030</w:t>
          </w:r>
          <w:r w:rsidR="00353905">
            <w:rPr>
              <w:rFonts w:ascii="Arial" w:eastAsia="Times New Roman" w:hAnsi="Arial" w:cs="Arial"/>
              <w:b/>
              <w:bCs/>
              <w:sz w:val="24"/>
              <w:szCs w:val="24"/>
            </w:rPr>
            <w:t>-02</w:t>
          </w:r>
        </w:p>
        <w:p w14:paraId="47BD1C0C" w14:textId="77777777" w:rsidR="008927E7" w:rsidRDefault="008927E7" w:rsidP="008927E7">
          <w:pPr>
            <w:spacing w:after="0" w:line="240" w:lineRule="auto"/>
            <w:jc w:val="center"/>
            <w:rPr>
              <w:b/>
              <w:i/>
              <w:sz w:val="24"/>
              <w:szCs w:val="24"/>
            </w:rPr>
          </w:pPr>
          <w:r>
            <w:rPr>
              <w:b/>
              <w:i/>
              <w:sz w:val="24"/>
              <w:szCs w:val="24"/>
            </w:rPr>
            <w:t>Dirt Dragon-Genesys Tool Kits</w:t>
          </w:r>
        </w:p>
        <w:p w14:paraId="3CE9CEFA" w14:textId="77777777" w:rsidR="002E47DF" w:rsidRPr="006416EB" w:rsidRDefault="00C958E2" w:rsidP="008927E7">
          <w:pPr>
            <w:spacing w:after="0" w:line="240" w:lineRule="auto"/>
            <w:jc w:val="center"/>
            <w:rPr>
              <w:b/>
              <w:i/>
              <w:sz w:val="24"/>
              <w:szCs w:val="24"/>
            </w:rPr>
          </w:pPr>
          <w:r>
            <w:rPr>
              <w:b/>
              <w:i/>
              <w:sz w:val="24"/>
              <w:szCs w:val="24"/>
            </w:rPr>
            <w:t>Release</w:t>
          </w:r>
          <w:r w:rsidR="002E47DF">
            <w:rPr>
              <w:b/>
              <w:i/>
              <w:sz w:val="24"/>
              <w:szCs w:val="24"/>
            </w:rPr>
            <w:t xml:space="preserve"> Date:</w:t>
          </w:r>
          <w:r w:rsidR="006B2055">
            <w:rPr>
              <w:b/>
              <w:i/>
              <w:sz w:val="24"/>
              <w:szCs w:val="24"/>
            </w:rPr>
            <w:t xml:space="preserve"> 11/19/2013</w:t>
          </w:r>
          <w:r w:rsidR="002E47DF">
            <w:rPr>
              <w:b/>
              <w:i/>
              <w:sz w:val="24"/>
              <w:szCs w:val="24"/>
            </w:rPr>
            <w:t xml:space="preserve"> </w:t>
          </w:r>
        </w:p>
      </w:tc>
    </w:tr>
  </w:tbl>
  <w:p w14:paraId="16D3749F"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5427EBD1" w14:textId="77777777" w:rsidTr="00961385">
      <w:trPr>
        <w:trHeight w:val="1185"/>
      </w:trPr>
      <w:tc>
        <w:tcPr>
          <w:tcW w:w="4435" w:type="dxa"/>
        </w:tcPr>
        <w:p w14:paraId="2EA934C4"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0F3AD6F" wp14:editId="6F51236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C5A218A"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8C578E9" w14:textId="77777777" w:rsidR="004B6A16" w:rsidRDefault="004B6A16" w:rsidP="00B5796B">
          <w:pPr>
            <w:spacing w:after="0" w:line="240" w:lineRule="auto"/>
            <w:jc w:val="center"/>
            <w:rPr>
              <w:b/>
              <w:i/>
              <w:sz w:val="24"/>
              <w:szCs w:val="24"/>
            </w:rPr>
          </w:pPr>
          <w:r>
            <w:rPr>
              <w:b/>
              <w:i/>
              <w:sz w:val="24"/>
              <w:szCs w:val="24"/>
            </w:rPr>
            <w:t>SOP Title</w:t>
          </w:r>
        </w:p>
        <w:p w14:paraId="6ABC4AF3" w14:textId="77777777" w:rsidR="004B6A16" w:rsidRDefault="004B6A16" w:rsidP="00B5796B">
          <w:pPr>
            <w:spacing w:after="0" w:line="240" w:lineRule="auto"/>
            <w:jc w:val="center"/>
            <w:rPr>
              <w:b/>
              <w:i/>
              <w:sz w:val="24"/>
              <w:szCs w:val="24"/>
            </w:rPr>
          </w:pPr>
          <w:r>
            <w:rPr>
              <w:b/>
              <w:i/>
              <w:sz w:val="24"/>
              <w:szCs w:val="24"/>
            </w:rPr>
            <w:t>Release Date:</w:t>
          </w:r>
        </w:p>
        <w:p w14:paraId="549430FB"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A8E9A94"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8D1A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4"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6"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5307">
    <w:abstractNumId w:val="26"/>
  </w:num>
  <w:num w:numId="2" w16cid:durableId="2001158000">
    <w:abstractNumId w:val="8"/>
  </w:num>
  <w:num w:numId="3" w16cid:durableId="1353804336">
    <w:abstractNumId w:val="9"/>
  </w:num>
  <w:num w:numId="4" w16cid:durableId="128253992">
    <w:abstractNumId w:val="27"/>
  </w:num>
  <w:num w:numId="5" w16cid:durableId="2143691819">
    <w:abstractNumId w:val="10"/>
  </w:num>
  <w:num w:numId="6" w16cid:durableId="2147354553">
    <w:abstractNumId w:val="14"/>
  </w:num>
  <w:num w:numId="7" w16cid:durableId="1057778110">
    <w:abstractNumId w:val="22"/>
  </w:num>
  <w:num w:numId="8" w16cid:durableId="1888837964">
    <w:abstractNumId w:val="18"/>
  </w:num>
  <w:num w:numId="9" w16cid:durableId="518081047">
    <w:abstractNumId w:val="15"/>
  </w:num>
  <w:num w:numId="10" w16cid:durableId="1161388843">
    <w:abstractNumId w:val="12"/>
  </w:num>
  <w:num w:numId="11" w16cid:durableId="1053042871">
    <w:abstractNumId w:val="19"/>
  </w:num>
  <w:num w:numId="12" w16cid:durableId="1874417376">
    <w:abstractNumId w:val="11"/>
  </w:num>
  <w:num w:numId="13" w16cid:durableId="72973662">
    <w:abstractNumId w:val="2"/>
  </w:num>
  <w:num w:numId="14" w16cid:durableId="261844297">
    <w:abstractNumId w:val="24"/>
  </w:num>
  <w:num w:numId="15" w16cid:durableId="849372892">
    <w:abstractNumId w:val="5"/>
  </w:num>
  <w:num w:numId="16" w16cid:durableId="799037954">
    <w:abstractNumId w:val="13"/>
  </w:num>
  <w:num w:numId="17" w16cid:durableId="1609310946">
    <w:abstractNumId w:val="17"/>
  </w:num>
  <w:num w:numId="18" w16cid:durableId="1181159654">
    <w:abstractNumId w:val="21"/>
  </w:num>
  <w:num w:numId="19" w16cid:durableId="421032276">
    <w:abstractNumId w:val="16"/>
  </w:num>
  <w:num w:numId="20" w16cid:durableId="1003319624">
    <w:abstractNumId w:val="6"/>
  </w:num>
  <w:num w:numId="21" w16cid:durableId="560484362">
    <w:abstractNumId w:val="3"/>
  </w:num>
  <w:num w:numId="22" w16cid:durableId="253362694">
    <w:abstractNumId w:val="7"/>
  </w:num>
  <w:num w:numId="23" w16cid:durableId="404186724">
    <w:abstractNumId w:val="25"/>
  </w:num>
  <w:num w:numId="24" w16cid:durableId="1821800135">
    <w:abstractNumId w:val="4"/>
  </w:num>
  <w:num w:numId="25" w16cid:durableId="375593359">
    <w:abstractNumId w:val="28"/>
  </w:num>
  <w:num w:numId="26" w16cid:durableId="1950508638">
    <w:abstractNumId w:val="23"/>
  </w:num>
  <w:num w:numId="27" w16cid:durableId="399257205">
    <w:abstractNumId w:val="1"/>
  </w:num>
  <w:num w:numId="28" w16cid:durableId="422722307">
    <w:abstractNumId w:val="0"/>
  </w:num>
  <w:num w:numId="29" w16cid:durableId="17098399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1D0B"/>
    <w:rsid w:val="00004BF9"/>
    <w:rsid w:val="00015F33"/>
    <w:rsid w:val="0002172F"/>
    <w:rsid w:val="00027F17"/>
    <w:rsid w:val="00030847"/>
    <w:rsid w:val="00030CD5"/>
    <w:rsid w:val="000461B1"/>
    <w:rsid w:val="000468BC"/>
    <w:rsid w:val="00055A96"/>
    <w:rsid w:val="00057128"/>
    <w:rsid w:val="0006781F"/>
    <w:rsid w:val="0007025D"/>
    <w:rsid w:val="000717D5"/>
    <w:rsid w:val="00074025"/>
    <w:rsid w:val="00080392"/>
    <w:rsid w:val="00090FB5"/>
    <w:rsid w:val="000A642B"/>
    <w:rsid w:val="000B0599"/>
    <w:rsid w:val="000C0FED"/>
    <w:rsid w:val="000C3643"/>
    <w:rsid w:val="000D5F50"/>
    <w:rsid w:val="000D7487"/>
    <w:rsid w:val="000E56AB"/>
    <w:rsid w:val="000E7C0C"/>
    <w:rsid w:val="000F4C7D"/>
    <w:rsid w:val="00103161"/>
    <w:rsid w:val="0010782F"/>
    <w:rsid w:val="00110DF9"/>
    <w:rsid w:val="00112182"/>
    <w:rsid w:val="0012109E"/>
    <w:rsid w:val="001304A0"/>
    <w:rsid w:val="00131EE4"/>
    <w:rsid w:val="001421F4"/>
    <w:rsid w:val="00142F89"/>
    <w:rsid w:val="00151971"/>
    <w:rsid w:val="00152F15"/>
    <w:rsid w:val="00155B78"/>
    <w:rsid w:val="0015710A"/>
    <w:rsid w:val="00167CC5"/>
    <w:rsid w:val="00182454"/>
    <w:rsid w:val="00186778"/>
    <w:rsid w:val="001951D1"/>
    <w:rsid w:val="001A6F8D"/>
    <w:rsid w:val="001A7C45"/>
    <w:rsid w:val="001B2E6B"/>
    <w:rsid w:val="001B6C7B"/>
    <w:rsid w:val="001C03EE"/>
    <w:rsid w:val="001E05DC"/>
    <w:rsid w:val="001E169A"/>
    <w:rsid w:val="001E3742"/>
    <w:rsid w:val="001E69CD"/>
    <w:rsid w:val="00200259"/>
    <w:rsid w:val="00205EA9"/>
    <w:rsid w:val="00206042"/>
    <w:rsid w:val="002066A1"/>
    <w:rsid w:val="00233916"/>
    <w:rsid w:val="002412A0"/>
    <w:rsid w:val="00242B11"/>
    <w:rsid w:val="00253F1A"/>
    <w:rsid w:val="0026321C"/>
    <w:rsid w:val="002642FA"/>
    <w:rsid w:val="00267D41"/>
    <w:rsid w:val="002707A2"/>
    <w:rsid w:val="00292AF9"/>
    <w:rsid w:val="002C3AAC"/>
    <w:rsid w:val="002D552D"/>
    <w:rsid w:val="002E42C2"/>
    <w:rsid w:val="002E47DF"/>
    <w:rsid w:val="002E4970"/>
    <w:rsid w:val="002E5727"/>
    <w:rsid w:val="002F08E5"/>
    <w:rsid w:val="003049F9"/>
    <w:rsid w:val="00304B67"/>
    <w:rsid w:val="00305CC9"/>
    <w:rsid w:val="003109B1"/>
    <w:rsid w:val="00320AC9"/>
    <w:rsid w:val="00324988"/>
    <w:rsid w:val="0032507E"/>
    <w:rsid w:val="003259AA"/>
    <w:rsid w:val="00326743"/>
    <w:rsid w:val="003307AE"/>
    <w:rsid w:val="0033296B"/>
    <w:rsid w:val="00334896"/>
    <w:rsid w:val="00335F96"/>
    <w:rsid w:val="003400E3"/>
    <w:rsid w:val="00350E2F"/>
    <w:rsid w:val="00353905"/>
    <w:rsid w:val="0036771A"/>
    <w:rsid w:val="003723C0"/>
    <w:rsid w:val="00391718"/>
    <w:rsid w:val="00392702"/>
    <w:rsid w:val="003972E9"/>
    <w:rsid w:val="00397EF8"/>
    <w:rsid w:val="003A5FCB"/>
    <w:rsid w:val="003B4029"/>
    <w:rsid w:val="003B42A6"/>
    <w:rsid w:val="003C1288"/>
    <w:rsid w:val="003C24BA"/>
    <w:rsid w:val="003C403F"/>
    <w:rsid w:val="003E559B"/>
    <w:rsid w:val="003E6B83"/>
    <w:rsid w:val="003F4282"/>
    <w:rsid w:val="003F7F74"/>
    <w:rsid w:val="00401831"/>
    <w:rsid w:val="00404937"/>
    <w:rsid w:val="004231EE"/>
    <w:rsid w:val="004257F2"/>
    <w:rsid w:val="00436FF5"/>
    <w:rsid w:val="0044579D"/>
    <w:rsid w:val="00450B5B"/>
    <w:rsid w:val="0045690E"/>
    <w:rsid w:val="00466FAA"/>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560B"/>
    <w:rsid w:val="004D6515"/>
    <w:rsid w:val="004E3084"/>
    <w:rsid w:val="004E6AB7"/>
    <w:rsid w:val="004F7DDA"/>
    <w:rsid w:val="0051078B"/>
    <w:rsid w:val="00534DC8"/>
    <w:rsid w:val="005357A2"/>
    <w:rsid w:val="00537E2C"/>
    <w:rsid w:val="00553B6D"/>
    <w:rsid w:val="00562D2A"/>
    <w:rsid w:val="00565BF3"/>
    <w:rsid w:val="00580E1A"/>
    <w:rsid w:val="005873C2"/>
    <w:rsid w:val="005950FE"/>
    <w:rsid w:val="005B3EFF"/>
    <w:rsid w:val="005C0FCE"/>
    <w:rsid w:val="005C2EA9"/>
    <w:rsid w:val="005D19EA"/>
    <w:rsid w:val="005D3FBB"/>
    <w:rsid w:val="005E7E27"/>
    <w:rsid w:val="005F1595"/>
    <w:rsid w:val="006039C8"/>
    <w:rsid w:val="006110B4"/>
    <w:rsid w:val="00613661"/>
    <w:rsid w:val="00616D55"/>
    <w:rsid w:val="0061771B"/>
    <w:rsid w:val="00624FB4"/>
    <w:rsid w:val="006354F3"/>
    <w:rsid w:val="00637CC7"/>
    <w:rsid w:val="006416EB"/>
    <w:rsid w:val="006427B3"/>
    <w:rsid w:val="00647233"/>
    <w:rsid w:val="006472F3"/>
    <w:rsid w:val="00663096"/>
    <w:rsid w:val="00663DA7"/>
    <w:rsid w:val="00665DA2"/>
    <w:rsid w:val="006A08EE"/>
    <w:rsid w:val="006A1F33"/>
    <w:rsid w:val="006A6D17"/>
    <w:rsid w:val="006B2055"/>
    <w:rsid w:val="006C7DBB"/>
    <w:rsid w:val="006D7C3D"/>
    <w:rsid w:val="006E46CC"/>
    <w:rsid w:val="006E70C3"/>
    <w:rsid w:val="006F0EDF"/>
    <w:rsid w:val="006F2CE1"/>
    <w:rsid w:val="00706395"/>
    <w:rsid w:val="007100E7"/>
    <w:rsid w:val="0071247F"/>
    <w:rsid w:val="00713E11"/>
    <w:rsid w:val="00714C3C"/>
    <w:rsid w:val="00715F88"/>
    <w:rsid w:val="00731581"/>
    <w:rsid w:val="00736AFA"/>
    <w:rsid w:val="00740BC0"/>
    <w:rsid w:val="00750AE0"/>
    <w:rsid w:val="007537FC"/>
    <w:rsid w:val="007544ED"/>
    <w:rsid w:val="00756C8D"/>
    <w:rsid w:val="007653F1"/>
    <w:rsid w:val="007756B8"/>
    <w:rsid w:val="00782B53"/>
    <w:rsid w:val="007844A4"/>
    <w:rsid w:val="007A5C8C"/>
    <w:rsid w:val="007B0119"/>
    <w:rsid w:val="007B1F76"/>
    <w:rsid w:val="007B773A"/>
    <w:rsid w:val="007B7EF0"/>
    <w:rsid w:val="007C17E4"/>
    <w:rsid w:val="007D6D1D"/>
    <w:rsid w:val="007D6F20"/>
    <w:rsid w:val="00801B3F"/>
    <w:rsid w:val="0080422C"/>
    <w:rsid w:val="0081335C"/>
    <w:rsid w:val="00830ECB"/>
    <w:rsid w:val="00831276"/>
    <w:rsid w:val="008379D4"/>
    <w:rsid w:val="00844FCE"/>
    <w:rsid w:val="00853928"/>
    <w:rsid w:val="008600F1"/>
    <w:rsid w:val="00870E9C"/>
    <w:rsid w:val="00874CBC"/>
    <w:rsid w:val="00881520"/>
    <w:rsid w:val="008842C5"/>
    <w:rsid w:val="00890F94"/>
    <w:rsid w:val="008927E7"/>
    <w:rsid w:val="0089453B"/>
    <w:rsid w:val="008A7FAE"/>
    <w:rsid w:val="008C0C1C"/>
    <w:rsid w:val="008C41FA"/>
    <w:rsid w:val="008E0103"/>
    <w:rsid w:val="008E5C6D"/>
    <w:rsid w:val="009016FF"/>
    <w:rsid w:val="00910208"/>
    <w:rsid w:val="009206EA"/>
    <w:rsid w:val="00936A47"/>
    <w:rsid w:val="0094423E"/>
    <w:rsid w:val="0094558E"/>
    <w:rsid w:val="00945B77"/>
    <w:rsid w:val="00955D17"/>
    <w:rsid w:val="00961385"/>
    <w:rsid w:val="0096602C"/>
    <w:rsid w:val="00966C20"/>
    <w:rsid w:val="00975F0F"/>
    <w:rsid w:val="00986E1B"/>
    <w:rsid w:val="00995089"/>
    <w:rsid w:val="009969D2"/>
    <w:rsid w:val="00997A80"/>
    <w:rsid w:val="009A3B7B"/>
    <w:rsid w:val="009C461C"/>
    <w:rsid w:val="009E5D23"/>
    <w:rsid w:val="009F411D"/>
    <w:rsid w:val="00A00CB9"/>
    <w:rsid w:val="00A06446"/>
    <w:rsid w:val="00A0736F"/>
    <w:rsid w:val="00A131D3"/>
    <w:rsid w:val="00A15A4E"/>
    <w:rsid w:val="00A24272"/>
    <w:rsid w:val="00A31336"/>
    <w:rsid w:val="00A51DCD"/>
    <w:rsid w:val="00A62153"/>
    <w:rsid w:val="00A62F22"/>
    <w:rsid w:val="00A7703E"/>
    <w:rsid w:val="00A86E3B"/>
    <w:rsid w:val="00A96829"/>
    <w:rsid w:val="00AA1CFA"/>
    <w:rsid w:val="00AA3FF9"/>
    <w:rsid w:val="00AD4914"/>
    <w:rsid w:val="00AD4D3C"/>
    <w:rsid w:val="00AE16F4"/>
    <w:rsid w:val="00AE637F"/>
    <w:rsid w:val="00AE6CA3"/>
    <w:rsid w:val="00AF6235"/>
    <w:rsid w:val="00AF7AE4"/>
    <w:rsid w:val="00B02C37"/>
    <w:rsid w:val="00B04B40"/>
    <w:rsid w:val="00B07192"/>
    <w:rsid w:val="00B15294"/>
    <w:rsid w:val="00B17AE2"/>
    <w:rsid w:val="00B26EF5"/>
    <w:rsid w:val="00B30280"/>
    <w:rsid w:val="00B54064"/>
    <w:rsid w:val="00B5796B"/>
    <w:rsid w:val="00B67A0B"/>
    <w:rsid w:val="00B71451"/>
    <w:rsid w:val="00B819BF"/>
    <w:rsid w:val="00B847F4"/>
    <w:rsid w:val="00B84CB5"/>
    <w:rsid w:val="00B95111"/>
    <w:rsid w:val="00B95B81"/>
    <w:rsid w:val="00B96071"/>
    <w:rsid w:val="00BA6B02"/>
    <w:rsid w:val="00BB6AFD"/>
    <w:rsid w:val="00BC4F43"/>
    <w:rsid w:val="00BC5F1B"/>
    <w:rsid w:val="00BF1ABE"/>
    <w:rsid w:val="00C01487"/>
    <w:rsid w:val="00C15A8C"/>
    <w:rsid w:val="00C15EBA"/>
    <w:rsid w:val="00C16BE9"/>
    <w:rsid w:val="00C2160D"/>
    <w:rsid w:val="00C21A9F"/>
    <w:rsid w:val="00C2257C"/>
    <w:rsid w:val="00C3490D"/>
    <w:rsid w:val="00C47769"/>
    <w:rsid w:val="00C51975"/>
    <w:rsid w:val="00C7077F"/>
    <w:rsid w:val="00C72761"/>
    <w:rsid w:val="00C72D52"/>
    <w:rsid w:val="00C80816"/>
    <w:rsid w:val="00C91F66"/>
    <w:rsid w:val="00C9269B"/>
    <w:rsid w:val="00C958E2"/>
    <w:rsid w:val="00C969F4"/>
    <w:rsid w:val="00CA3672"/>
    <w:rsid w:val="00CA5BCF"/>
    <w:rsid w:val="00CA7C66"/>
    <w:rsid w:val="00CB06DF"/>
    <w:rsid w:val="00CB2134"/>
    <w:rsid w:val="00CC1AA4"/>
    <w:rsid w:val="00CC72FB"/>
    <w:rsid w:val="00CF1390"/>
    <w:rsid w:val="00D06284"/>
    <w:rsid w:val="00D07BA0"/>
    <w:rsid w:val="00D1029F"/>
    <w:rsid w:val="00D11277"/>
    <w:rsid w:val="00D156F1"/>
    <w:rsid w:val="00D20C76"/>
    <w:rsid w:val="00D36A40"/>
    <w:rsid w:val="00D4268B"/>
    <w:rsid w:val="00D50261"/>
    <w:rsid w:val="00D53A97"/>
    <w:rsid w:val="00D56B2C"/>
    <w:rsid w:val="00D65898"/>
    <w:rsid w:val="00D66645"/>
    <w:rsid w:val="00D82DD8"/>
    <w:rsid w:val="00D836DD"/>
    <w:rsid w:val="00DB2325"/>
    <w:rsid w:val="00DC7CF6"/>
    <w:rsid w:val="00DC7E0E"/>
    <w:rsid w:val="00DE0715"/>
    <w:rsid w:val="00DE076C"/>
    <w:rsid w:val="00DE0FD0"/>
    <w:rsid w:val="00E0048E"/>
    <w:rsid w:val="00E016AB"/>
    <w:rsid w:val="00E042C7"/>
    <w:rsid w:val="00E13CA8"/>
    <w:rsid w:val="00E26BF5"/>
    <w:rsid w:val="00E3296B"/>
    <w:rsid w:val="00E32C44"/>
    <w:rsid w:val="00E4335F"/>
    <w:rsid w:val="00E60A94"/>
    <w:rsid w:val="00E6471C"/>
    <w:rsid w:val="00E73155"/>
    <w:rsid w:val="00E81E9E"/>
    <w:rsid w:val="00E91317"/>
    <w:rsid w:val="00E9192E"/>
    <w:rsid w:val="00E91EB9"/>
    <w:rsid w:val="00E937C0"/>
    <w:rsid w:val="00E9565E"/>
    <w:rsid w:val="00EC153F"/>
    <w:rsid w:val="00EC68A3"/>
    <w:rsid w:val="00EC7019"/>
    <w:rsid w:val="00ED0927"/>
    <w:rsid w:val="00ED486D"/>
    <w:rsid w:val="00F05CE5"/>
    <w:rsid w:val="00F10C1D"/>
    <w:rsid w:val="00F25736"/>
    <w:rsid w:val="00F32971"/>
    <w:rsid w:val="00F6631A"/>
    <w:rsid w:val="00F84BCA"/>
    <w:rsid w:val="00F87E49"/>
    <w:rsid w:val="00F92DA5"/>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6DF1A43"/>
  <w15:docId w15:val="{5A576489-3DDC-49EB-86BA-A77767D8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customXml" Target="../customXml/item5.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7A266DA-7E0D-4C62-9448-D607220B104D}">
  <ds:schemaRefs>
    <ds:schemaRef ds:uri="http://schemas.openxmlformats.org/officeDocument/2006/bibliography"/>
  </ds:schemaRefs>
</ds:datastoreItem>
</file>

<file path=customXml/itemProps3.xml><?xml version="1.0" encoding="utf-8"?>
<ds:datastoreItem xmlns:ds="http://schemas.openxmlformats.org/officeDocument/2006/customXml" ds:itemID="{ECBE9872-87F1-4124-9893-384293756E1B}"/>
</file>

<file path=customXml/itemProps4.xml><?xml version="1.0" encoding="utf-8"?>
<ds:datastoreItem xmlns:ds="http://schemas.openxmlformats.org/officeDocument/2006/customXml" ds:itemID="{88388BEF-046C-4BBF-B5A3-D4EE8AEA241D}"/>
</file>

<file path=customXml/itemProps5.xml><?xml version="1.0" encoding="utf-8"?>
<ds:datastoreItem xmlns:ds="http://schemas.openxmlformats.org/officeDocument/2006/customXml" ds:itemID="{78DE3E38-8C78-4B10-8D25-D1693F098977}"/>
</file>

<file path=docProps/app.xml><?xml version="1.0" encoding="utf-8"?>
<Properties xmlns="http://schemas.openxmlformats.org/officeDocument/2006/extended-properties" xmlns:vt="http://schemas.openxmlformats.org/officeDocument/2006/docPropsVTypes">
  <Template>Normal</Template>
  <TotalTime>7</TotalTime>
  <Pages>6</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John Bird</cp:lastModifiedBy>
  <cp:revision>4</cp:revision>
  <cp:lastPrinted>2013-01-11T13:47:00Z</cp:lastPrinted>
  <dcterms:created xsi:type="dcterms:W3CDTF">2018-01-22T15:57:00Z</dcterms:created>
  <dcterms:modified xsi:type="dcterms:W3CDTF">2025-11-18T18:27:00Z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